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附件：1</w:t>
      </w:r>
    </w:p>
    <w:p>
      <w:pPr>
        <w:spacing w:line="360" w:lineRule="auto"/>
        <w:jc w:val="center"/>
        <w:rPr>
          <w:rFonts w:ascii="新宋体" w:hAnsi="新宋体" w:eastAsia="新宋体" w:cs="新宋体"/>
          <w:b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kern w:val="0"/>
          <w:sz w:val="28"/>
          <w:szCs w:val="28"/>
        </w:rPr>
        <w:t>服务要求</w:t>
      </w:r>
    </w:p>
    <w:p>
      <w:pPr>
        <w:pStyle w:val="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一、舞台结构搭建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1、舞台区：搭设至少14*7m舞台，含找平板、踏步、地毯（黑色）、司仪台等常规内容，需严格保证舞台找平。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2、T台区：采用黑色油淋板搭设30m*4m专业T台，垫高20cm。需严格保证T台找平、油淋板无肉眼可见划痕。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3、更衣室：搭建白色更衣室帐篷，用于模特换装，尺寸15m*10m，高度至少3m，更衣室内需包含足够的空调（保证温度适宜）并铺设黑色地毯。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4、观众席：根据场地实际尺寸，搭设至少3层观众看台（钢木结构），观众看台整体长度30m，观众看台与T台间宽度至少2m，铺设黑色地毯，需容纳250-300人。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5、媒体席：搭设L10m*W2.5m*H1m的媒体席（钢木结构），铺设黑色地毯、围挡，布置台阶，需保证媒体席安全、平稳。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6、嘉宾席：黑色多人吐司椅（L1.5m*W0.4m*H0.4m），前后三排，每排6-8个。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7、控制台：于媒体席后方，搭设L8m*W2.5m*H1.5m的控制台，保证控制台视野清晰，铺设黑色地毯、围挡，保证调性统一、安全平稳。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8、暗场及其他遮挡：采用黑色阻燃布（且需刷阻燃漆）搭设暗场，需严格保证现场无自然光干扰。同时以黑色绒布布置其他遮挡，遮挡红T秀场其他商家，保证现场统一效果。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9、消电检：负责现场消电检等检查。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10、人员安排及场地维护：需包含场地安装、拆除等常规服务，同时在时装周期间聘请至少6名保洁，保证场地清洁。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11、入场背景：L14m*H5m，双面桁架、喷绘画面，需保证喷绘不透光。</w:t>
      </w:r>
    </w:p>
    <w:p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12、图纸：根据采购方要求，进行场地勘测，并提供现场施工图、道具制作图等必备图纸。</w:t>
      </w:r>
    </w:p>
    <w:p>
      <w:pPr>
        <w:spacing w:line="480" w:lineRule="exact"/>
      </w:pPr>
      <w:r>
        <w:rPr>
          <w:rFonts w:hint="eastAsia"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、其他：电动葫芦、电动葫芦控制器、结构TRUSS、灯光TRUSS等</w:t>
      </w:r>
      <w:r>
        <w:rPr>
          <w:rFonts w:hint="eastAsia"/>
        </w:rPr>
        <w:t>其他必备内容。</w:t>
      </w:r>
    </w:p>
    <w:p>
      <w:pPr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二、A</w:t>
      </w:r>
      <w:r>
        <w:rPr>
          <w:rFonts w:ascii="宋体" w:hAnsi="宋体" w:cs="宋体"/>
          <w:b/>
          <w:kern w:val="0"/>
          <w:sz w:val="24"/>
        </w:rPr>
        <w:t>V</w:t>
      </w:r>
      <w:r>
        <w:rPr>
          <w:rFonts w:hint="eastAsia" w:ascii="宋体" w:hAnsi="宋体" w:cs="宋体"/>
          <w:b/>
          <w:kern w:val="0"/>
          <w:sz w:val="24"/>
        </w:rPr>
        <w:t>设备</w:t>
      </w:r>
    </w:p>
    <w:p>
      <w:pPr>
        <w:widowControl/>
        <w:spacing w:line="48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1、LED屏设备</w:t>
      </w:r>
    </w:p>
    <w:p>
      <w:pPr>
        <w:widowControl/>
        <w:spacing w:line="48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（1）主屏幕，L10m*H6m P3高刷 LED开合屏。</w:t>
      </w:r>
    </w:p>
    <w:p>
      <w:pPr>
        <w:widowControl/>
        <w:spacing w:line="48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（2）两侧屏幕，至少L35m P3高刷 LED屏幕，吊装，需根据效果图，采用木结构，制作波浪效果；与主屏幕衔接处，需一定弧度，且需延展至主屏幕后（整体视觉不允许出现屏幕空白）。</w:t>
      </w:r>
    </w:p>
    <w:p>
      <w:pPr>
        <w:widowControl/>
        <w:spacing w:line="48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（3）其他，笔记本、监视器、分屏器、控制器等必备AV操控设备及人员。</w:t>
      </w:r>
    </w:p>
    <w:p>
      <w:pPr>
        <w:widowControl/>
        <w:spacing w:line="48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2、音响设备</w:t>
      </w:r>
    </w:p>
    <w:p>
      <w:pPr>
        <w:widowControl/>
        <w:spacing w:line="48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拟定所需音响设备：左右声道线陈列扬声器、线阵列吊挂顶巴、电动吊挂葫芦、超低音扬声器、前区补声扬声器、舞台流动返听扬声器、DSP音响处理、扩声数字调音台、小型舞台接口箱、音频分配放大器、无线接收机、手持、腰包发射机、头戴传声器、无线、有线话筒、无线返听系统收发机耳机、监听音响、耳机等及相应配件，线阵音响、监听音响、无线手持麦克、话筒信号放大器等。</w:t>
      </w:r>
    </w:p>
    <w:p>
      <w:pPr>
        <w:widowControl/>
        <w:spacing w:line="48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3、灯光设备  拟定所需灯光设备：电脑摇头切割灯、染色灯、电脑光束灯、控制台、媒体服务器等及相应配件摇头电脑灯（LED切割灯、光束灯、三合一、染色灯等，整体台数100-150台）、电脑灯调灯台、扩展器、雾机、信号放大器等、 数字灯光控台，nup扩展器，系统电源机柜组，信号缆组。</w:t>
      </w:r>
    </w:p>
    <w:p>
      <w:pPr>
        <w:widowControl/>
        <w:spacing w:line="48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三、活动防疫要求</w:t>
      </w:r>
    </w:p>
    <w:p>
      <w:pPr>
        <w:widowControl/>
        <w:spacing w:line="48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根据场馆需求，配备智能红外测温仪（不少于两台）、银离子喷雾剂（不少于四台）等防疫消毒设施。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新宋体" w:hAnsi="新宋体" w:eastAsia="新宋体" w:cs="新宋体"/>
          <w:b/>
          <w:kern w:val="0"/>
          <w:sz w:val="24"/>
        </w:rPr>
      </w:pPr>
      <w:r>
        <w:rPr>
          <w:rFonts w:hint="eastAsia" w:ascii="新宋体" w:hAnsi="新宋体" w:eastAsia="新宋体" w:cs="新宋体"/>
          <w:b/>
          <w:kern w:val="0"/>
          <w:sz w:val="24"/>
        </w:rPr>
        <w:t>领取采购文件登记表</w:t>
      </w:r>
    </w:p>
    <w:p>
      <w:pPr>
        <w:jc w:val="center"/>
        <w:rPr>
          <w:b/>
          <w:bCs/>
          <w:sz w:val="24"/>
        </w:rPr>
      </w:pPr>
    </w:p>
    <w:tbl>
      <w:tblPr>
        <w:tblStyle w:val="3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49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2021年武汉时装周舞台结构搭建及AV设备服务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投标人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地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址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法定代表人（或法定代表人授权代表）姓名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邮   箱</w:t>
            </w:r>
          </w:p>
        </w:tc>
        <w:tc>
          <w:tcPr>
            <w:tcW w:w="689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2021-10-11T05:46:01Z</dcterms:created>
  <dc:creator>Administrator</dc:creator>
  <cp:lastModifiedBy>柠萌加冰</cp:lastModifiedBy>
  <dcterms:modified xsi:type="dcterms:W3CDTF">2021-10-11T05:46:07Z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C6DFF592BAEB471DB52FC39F75D42831</vt:lpwstr>
  </property>
</Properties>
</file>